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6796F" w14:textId="33020DC4" w:rsidR="0052584B" w:rsidRPr="0052584B" w:rsidRDefault="0052584B" w:rsidP="0052584B">
      <w:pPr>
        <w:pStyle w:val="1"/>
        <w:spacing w:before="0" w:beforeAutospacing="0" w:after="0" w:afterAutospacing="0"/>
        <w:textAlignment w:val="baseline"/>
        <w:rPr>
          <w:rFonts w:ascii="ＭＳ ゴシック" w:eastAsia="ＭＳ ゴシック" w:hAnsi="ＭＳ ゴシック"/>
          <w:b w:val="0"/>
          <w:bCs w:val="0"/>
          <w:sz w:val="20"/>
          <w:szCs w:val="20"/>
        </w:rPr>
      </w:pPr>
      <w:r w:rsidRPr="0052584B">
        <w:rPr>
          <w:rFonts w:ascii="ＭＳ ゴシック" w:eastAsia="ＭＳ ゴシック" w:hAnsi="ＭＳ ゴシック" w:hint="eastAsia"/>
          <w:b w:val="0"/>
          <w:bCs w:val="0"/>
          <w:sz w:val="20"/>
          <w:szCs w:val="20"/>
          <w:bdr w:val="none" w:sz="0" w:space="0" w:color="auto" w:frame="1"/>
        </w:rPr>
        <w:t>YKK・ YKK AP 本社仮事務所</w:t>
      </w:r>
    </w:p>
    <w:p w14:paraId="5C0D6300" w14:textId="77777777" w:rsidR="0052584B" w:rsidRPr="0052584B" w:rsidRDefault="0052584B" w:rsidP="0052584B">
      <w:pPr>
        <w:pStyle w:val="1"/>
        <w:spacing w:before="0" w:beforeAutospacing="0" w:after="0" w:afterAutospacing="0"/>
        <w:textAlignment w:val="baseline"/>
        <w:rPr>
          <w:rFonts w:ascii="ＭＳ ゴシック" w:eastAsia="ＭＳ ゴシック" w:hAnsi="ＭＳ ゴシック"/>
          <w:b w:val="0"/>
          <w:bCs w:val="0"/>
          <w:sz w:val="20"/>
          <w:szCs w:val="20"/>
        </w:rPr>
      </w:pPr>
      <w:r w:rsidRPr="0052584B">
        <w:rPr>
          <w:rFonts w:ascii="ＭＳ ゴシック" w:eastAsia="ＭＳ ゴシック" w:hAnsi="ＭＳ ゴシック" w:hint="eastAsia"/>
          <w:b w:val="0"/>
          <w:bCs w:val="0"/>
          <w:sz w:val="20"/>
          <w:szCs w:val="20"/>
          <w:bdr w:val="none" w:sz="0" w:space="0" w:color="auto" w:frame="1"/>
        </w:rPr>
        <w:t xml:space="preserve">Temporary office for YKK and YKKAP </w:t>
      </w:r>
      <w:proofErr w:type="spellStart"/>
      <w:r w:rsidRPr="0052584B">
        <w:rPr>
          <w:rFonts w:ascii="ＭＳ ゴシック" w:eastAsia="ＭＳ ゴシック" w:hAnsi="ＭＳ ゴシック" w:hint="eastAsia"/>
          <w:b w:val="0"/>
          <w:bCs w:val="0"/>
          <w:sz w:val="20"/>
          <w:szCs w:val="20"/>
          <w:bdr w:val="none" w:sz="0" w:space="0" w:color="auto" w:frame="1"/>
        </w:rPr>
        <w:t>Headquaters</w:t>
      </w:r>
      <w:proofErr w:type="spellEnd"/>
      <w:r w:rsidRPr="0052584B">
        <w:rPr>
          <w:rFonts w:ascii="ＭＳ ゴシック" w:eastAsia="ＭＳ ゴシック" w:hAnsi="ＭＳ ゴシック" w:hint="eastAsia"/>
          <w:b w:val="0"/>
          <w:bCs w:val="0"/>
          <w:sz w:val="20"/>
          <w:szCs w:val="20"/>
          <w:bdr w:val="none" w:sz="0" w:space="0" w:color="auto" w:frame="1"/>
        </w:rPr>
        <w:t> </w:t>
      </w:r>
    </w:p>
    <w:p w14:paraId="089BE260" w14:textId="77777777" w:rsidR="0052584B" w:rsidRPr="0052584B" w:rsidRDefault="0052584B" w:rsidP="0052584B">
      <w:pPr>
        <w:pStyle w:val="1"/>
        <w:spacing w:before="0" w:beforeAutospacing="0" w:after="0" w:afterAutospacing="0"/>
        <w:textAlignment w:val="baseline"/>
        <w:rPr>
          <w:rFonts w:ascii="ＭＳ ゴシック" w:eastAsia="ＭＳ ゴシック" w:hAnsi="ＭＳ ゴシック"/>
          <w:b w:val="0"/>
          <w:bCs w:val="0"/>
          <w:sz w:val="20"/>
          <w:szCs w:val="20"/>
        </w:rPr>
      </w:pPr>
      <w:r w:rsidRPr="0052584B">
        <w:rPr>
          <w:rFonts w:ascii="ＭＳ ゴシック" w:eastAsia="ＭＳ ゴシック" w:hAnsi="ＭＳ ゴシック" w:hint="eastAsia"/>
          <w:b w:val="0"/>
          <w:bCs w:val="0"/>
          <w:sz w:val="20"/>
          <w:szCs w:val="20"/>
          <w:bdr w:val="none" w:sz="0" w:space="0" w:color="auto" w:frame="1"/>
        </w:rPr>
        <w:t>Translucent partition filled with fragments of aluminum sashes</w:t>
      </w:r>
    </w:p>
    <w:p w14:paraId="1A930DDE" w14:textId="77777777" w:rsidR="0052584B" w:rsidRPr="0052584B" w:rsidRDefault="005813BE" w:rsidP="0052584B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52584B">
        <w:rPr>
          <w:rFonts w:ascii="ＭＳ ゴシック" w:eastAsia="ＭＳ ゴシック" w:hAnsi="ＭＳ ゴシック" w:hint="eastAsia"/>
          <w:sz w:val="20"/>
          <w:szCs w:val="20"/>
        </w:rPr>
        <w:t>所在地：</w:t>
      </w:r>
      <w:r w:rsidR="0052584B" w:rsidRPr="0052584B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東京都千代田区</w:t>
      </w:r>
    </w:p>
    <w:p w14:paraId="5853D930" w14:textId="77777777" w:rsidR="0052584B" w:rsidRPr="0052584B" w:rsidRDefault="005813BE" w:rsidP="0052584B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52584B">
        <w:rPr>
          <w:rFonts w:ascii="ＭＳ ゴシック" w:eastAsia="ＭＳ ゴシック" w:hAnsi="ＭＳ ゴシック" w:hint="eastAsia"/>
          <w:sz w:val="20"/>
          <w:szCs w:val="20"/>
        </w:rPr>
        <w:t>用途：</w:t>
      </w:r>
      <w:r w:rsidR="0052584B" w:rsidRPr="0052584B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事務所（企業本社）</w:t>
      </w:r>
    </w:p>
    <w:p w14:paraId="77D716FE" w14:textId="77777777" w:rsidR="0052584B" w:rsidRPr="0052584B" w:rsidRDefault="0052584B" w:rsidP="0052584B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52584B">
        <w:rPr>
          <w:rFonts w:ascii="ＭＳ ゴシック" w:eastAsia="ＭＳ ゴシック" w:hAnsi="ＭＳ ゴシック" w:hint="eastAsia"/>
          <w:kern w:val="0"/>
          <w:sz w:val="20"/>
          <w:szCs w:val="20"/>
        </w:rPr>
        <w:t>設備</w:t>
      </w:r>
      <w:r w:rsidR="002C08BB" w:rsidRPr="0052584B">
        <w:rPr>
          <w:rFonts w:ascii="ＭＳ ゴシック" w:eastAsia="ＭＳ ゴシック" w:hAnsi="ＭＳ ゴシック" w:hint="eastAsia"/>
          <w:kern w:val="0"/>
          <w:sz w:val="20"/>
          <w:szCs w:val="20"/>
        </w:rPr>
        <w:t>設計：</w:t>
      </w:r>
      <w:r w:rsidRPr="0052584B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ミナト設備企画設計</w:t>
      </w:r>
    </w:p>
    <w:p w14:paraId="4239E32F" w14:textId="77777777" w:rsidR="0052584B" w:rsidRPr="0052584B" w:rsidRDefault="005813BE" w:rsidP="0052584B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52584B">
        <w:rPr>
          <w:rFonts w:ascii="ＭＳ ゴシック" w:eastAsia="ＭＳ ゴシック" w:hAnsi="ＭＳ ゴシック" w:hint="eastAsia"/>
          <w:sz w:val="20"/>
          <w:szCs w:val="20"/>
        </w:rPr>
        <w:t>施工：</w:t>
      </w:r>
      <w:r w:rsidR="0052584B" w:rsidRPr="0052584B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コクヨファニチャー</w:t>
      </w:r>
    </w:p>
    <w:p w14:paraId="58C69281" w14:textId="77777777" w:rsidR="0052584B" w:rsidRPr="0052584B" w:rsidRDefault="00362CDB" w:rsidP="0052584B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52584B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延べ床面積：</w:t>
      </w:r>
      <w:r w:rsidR="0052584B" w:rsidRPr="0052584B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2183.92</w:t>
      </w:r>
    </w:p>
    <w:p w14:paraId="38ED2E3D" w14:textId="54EF4D4E" w:rsidR="0052584B" w:rsidRPr="0052584B" w:rsidRDefault="005813BE" w:rsidP="0052584B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52584B">
        <w:rPr>
          <w:rFonts w:ascii="ＭＳ ゴシック" w:eastAsia="ＭＳ ゴシック" w:hAnsi="ＭＳ ゴシック" w:hint="eastAsia"/>
          <w:sz w:val="20"/>
          <w:szCs w:val="20"/>
          <w:bdr w:val="none" w:sz="0" w:space="0" w:color="auto" w:frame="1"/>
        </w:rPr>
        <w:t>竣工：</w:t>
      </w:r>
      <w:r w:rsidR="0052584B" w:rsidRPr="0052584B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2011.9</w:t>
      </w:r>
    </w:p>
    <w:p w14:paraId="6B8F4E9E" w14:textId="7C599205" w:rsidR="00314F14" w:rsidRPr="005F3BF4" w:rsidRDefault="00314F14" w:rsidP="00980B22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p w14:paraId="0C03496D" w14:textId="77777777" w:rsidR="002E2E47" w:rsidRPr="005F3BF4" w:rsidRDefault="002E2E47" w:rsidP="002E2E47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ＭＳ ゴシック" w:eastAsia="ＭＳ ゴシック" w:hAnsi="ＭＳ ゴシック" w:cs="Helvetica"/>
          <w:color w:val="auto"/>
          <w:sz w:val="20"/>
          <w:szCs w:val="20"/>
        </w:rPr>
      </w:pPr>
    </w:p>
    <w:p w14:paraId="1677EF62" w14:textId="68AF004A" w:rsidR="005813BE" w:rsidRPr="005F3BF4" w:rsidRDefault="005813BE" w:rsidP="002E2E47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sectPr w:rsidR="005813BE" w:rsidRPr="005F3B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N W3">
    <w:altName w:val="ヒラギノ角ゴ ProN W3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BE"/>
    <w:rsid w:val="002C08BB"/>
    <w:rsid w:val="002E2E47"/>
    <w:rsid w:val="00314F14"/>
    <w:rsid w:val="00362CDB"/>
    <w:rsid w:val="00510001"/>
    <w:rsid w:val="0052584B"/>
    <w:rsid w:val="005813BE"/>
    <w:rsid w:val="005F3BF4"/>
    <w:rsid w:val="00736211"/>
    <w:rsid w:val="007D1E40"/>
    <w:rsid w:val="00980B22"/>
    <w:rsid w:val="00D7368E"/>
    <w:rsid w:val="00E807EF"/>
    <w:rsid w:val="00EE7A65"/>
    <w:rsid w:val="00F57F2B"/>
    <w:rsid w:val="00FD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27E57D"/>
  <w15:chartTrackingRefBased/>
  <w15:docId w15:val="{374E1E77-02BF-FF4A-AC3B-8CBBD1A1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813B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813BE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wixguard">
    <w:name w:val="wixguard"/>
    <w:basedOn w:val="a0"/>
    <w:rsid w:val="00F57F2B"/>
  </w:style>
  <w:style w:type="character" w:styleId="a3">
    <w:name w:val="Emphasis"/>
    <w:basedOn w:val="a0"/>
    <w:uiPriority w:val="20"/>
    <w:qFormat/>
    <w:rsid w:val="00F57F2B"/>
    <w:rPr>
      <w:i/>
      <w:iCs/>
    </w:rPr>
  </w:style>
  <w:style w:type="paragraph" w:customStyle="1" w:styleId="font8">
    <w:name w:val="font_8"/>
    <w:basedOn w:val="a"/>
    <w:rsid w:val="002C08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4">
    <w:name w:val="デフォルト"/>
    <w:rsid w:val="002E2E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kern w:val="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真也</dc:creator>
  <cp:keywords/>
  <dc:description/>
  <cp:lastModifiedBy>山本 真也</cp:lastModifiedBy>
  <cp:revision>14</cp:revision>
  <dcterms:created xsi:type="dcterms:W3CDTF">2021-03-12T04:22:00Z</dcterms:created>
  <dcterms:modified xsi:type="dcterms:W3CDTF">2021-03-12T09:19:00Z</dcterms:modified>
</cp:coreProperties>
</file>